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12-13</w:t>
      </w:r>
      <w:r>
        <w:rPr>
          <w:b w:val="1"/>
          <w:bCs w:val="1"/>
          <w:smallCap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Lacks of Loser Leaders/Followers </w:t>
      </w:r>
      <w:r>
        <w:rPr>
          <w:b w:val="1"/>
          <w:bCs w:val="1"/>
          <w:smallCaps w:val="1"/>
          <w:outline w:val="0"/>
          <w:color w:val="000000"/>
          <w:spacing w:val="-8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outline w:val="0"/>
          <w:color w:val="000000"/>
          <w:spacing w:val="-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Certain men have crept in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unnoticed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long ago were marked out for this condemnation,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men, who turn the grace of our God into lewdness/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wanton caprice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(an excuse for doing whatever they feel like)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only Lord God and our Lord Jesus Christ.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These are reefs in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feasts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while they feast with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without 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serving only themselve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They are clouds without water, carried about by the winds; late autumn trees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without fruit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twice dead, pulled up by the roots; 13 raging waves of the sea, foaming up their own shame;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wandering stars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whom is reserved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blackness of darkness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Age.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*2Pt 2:1 deny the Lord who bought the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2:12 like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natural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brute beasts made to be caught and destroyed, speak evil of the things they do not understand, and will utterly perish in their own corruption, 13 and will receive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wages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unrighteousness, as those who count it pleasure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carouse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daytime. They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spots and blemishes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enfeebling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(mind &amp; body) with their own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deceptions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while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you,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Lack 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 loyal sacrificial other-centeredness; not just toward man, but toward God, due to extreme self-centeredness)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15:12 This is My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commandment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one another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have loved you.  13 greater love...lay down life for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(obeying)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friends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11:20 Therefore when you come together in one place, it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to eat the Lord's Supper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21 For in eating, each one takes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supper ahead of others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one is hungry and another is drunk. 22 What! Do you not have houses to eat and drink in? Or do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 the church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shame those who have nothing? What shall I say to you? Shall I praise you in this? I do not praise you.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 who eats and drinks in an unworthy manner eats and drinks judgment to himself, </w:t>
      </w:r>
      <w:r>
        <w:rPr>
          <w:outline w:val="0"/>
          <w:color w:val="000000"/>
          <w:u w:val="double" w:color="000000"/>
          <w:rtl w:val="0"/>
          <w:lang w:val="en-US"/>
          <w14:textFill>
            <w14:solidFill>
              <w14:srgbClr w14:val="000000"/>
            </w14:solidFill>
          </w14:textFill>
        </w:rPr>
        <w:t>not discerning the Lord's body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30 For this reason many are weak and sick among you, and many sleep. 31 For if we would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 ourselves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would not be judged. 32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are judged, we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chastened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 Lord, that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 not be condemned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world.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II. Lack Fear of God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 accountability for words/acts, no taking heed/examining self, deny future judgment/recompense; no wisdom)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3:18 There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before their eyes.    Heb 10:31 It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 to fall into the hands of the living God.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9:10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is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beginning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wisdom,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knowledge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Holy One 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4:13 there is no creature hidden from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sight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things are naked and open to the eyes of Him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whom we must give account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III. Lack Self-sacrificial Service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 self/ego denial, thus not Christ followers ; not good stewards of the grace of God; takers not givers)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2Cor 6:3 We give no offense in anything, that 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may not be blamed. 4 But in all things we commend ourselves 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servants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-ministers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in much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endurance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tribulations,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needs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in distresses 5 in stripes, in imprisonments, in tumults, in labors...6 by purity, by knowledge, by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longsuffering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usefulness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 Spiri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t, by sincere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7 by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God, by the armor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...8 by honor and dishonor, by evil report and good report; as deceivers, and yet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 9 as unknown, and yet well known; 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dying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behold we live; as chastened, and yet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killed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10 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sorrowful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yet always rejoicing; as poor, yet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making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many rich; as having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nothing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yet possessing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things.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 Lack Fruitfulness personally and in leading others to holiness and Eternal Life  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cf Aaron staff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15:5 I am the vine, you are the branches.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abides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I/(my words v7) in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bears much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without Me you can do nothing. 8</w:t>
        <w:tab/>
        <w:t xml:space="preserve">By this My Father is glorified, that you bear much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so you will be My disciples.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6:22 what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did you have then in the things of which you are now ashamed? For the end of those things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22 But now having been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set free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sin, and having become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slaves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God, you have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 to holiness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end,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everlasting 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The Age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8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sets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1Pt 1:22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 by obeying the 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HS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sincere 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brethren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heart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(otherwise no Biblical love possible)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V. Lack Life-giving Light</w:t>
      </w:r>
      <w:r>
        <w:rPr>
          <w:i w:val="1"/>
          <w:iCs w:val="1"/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Paul's commission: open eyes, lead to light, free from satan to power of God, forgiveness and hol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pacing w:val="-2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Acts 26:18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6:39 Can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lead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Will they not both fall into the ditch?  Jn 6:63 It is the Spirit who gives life; the flesh profits nothing.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 speak to you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they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  8:12 I am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 of the world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He who follows Me shall not walk in darkness, but have the light of life." 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Walk in light yields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fellowship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God and Body, otherwise deceived liar 1Jn 1:3,7,8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7:7 The world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cannot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hate you, but it hates me because I testify that its works are evil.  17 Anyone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chooses to do the will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know/find out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whether my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teaching comes from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 whether I speak on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my own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18 Whoever speaks on their own does so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gain personal 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seeks the glory of the One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sent him is a man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there is nothing false about him.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NIV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VI. Lack Eternal Light/Life 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(blackest darkness not= lake of fire)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outer darkness=weeping/gnashing for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unprofitable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servants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Kingdom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8:12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sons of the kingdom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cast out into outer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darkness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 will be weeping and gnashing of teeth.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(excluded from banquet)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 22:13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(not dressed)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Bind him...take him away, and cast him into outer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there will be weeping and gnashing of teeth.'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25:30 and cast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unprofitable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(wicked &amp; lazy)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servant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the outer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there will be weeping and gnashing of teeth.'</w:t>
      </w:r>
    </w:p>
    <w:p>
      <w:pPr>
        <w:pStyle w:val="Defaul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3:19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loved darkness vs light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 anyone practicing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hates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 fllshp)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does not come to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lest deeds should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exposed</w:t>
      </w:r>
    </w:p>
    <w:p>
      <w:pPr>
        <w:pStyle w:val="Defaul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Questions for Reflection/Discussion/Response: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What would motivate a self-centered leader/believer to live in the dark for themselves rather than the benefit of others and glory of God?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Does someone stumbling in darkness see/sense that they are walking away from the light? Is it easy to recognize dark leaders/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believers?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What is the responsibility of those walking in the light toward those who hide from the light? How did Jesus and Paul deal with dark ppl?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