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Emotions Perception &amp; Performance Prologue B 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© </w:t>
      </w:r>
      <w:r>
        <w:rPr>
          <w:color w:val="000000"/>
          <w:sz w:val="12"/>
          <w:szCs w:val="12"/>
          <w:u w:color="000000"/>
          <w:rtl w:val="0"/>
          <w:lang w:val="en-US"/>
        </w:rPr>
        <w:t>2018 WF Cobb TruthBase.net</w:t>
      </w:r>
      <w:r>
        <w:rPr>
          <w:color w:val="000000"/>
          <w:sz w:val="32"/>
          <w:szCs w:val="32"/>
          <w:u w:color="000000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DailyTruthBase.blog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val="single"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I. Prologue-Innate </w:t>
      </w:r>
      <w:r>
        <w:rPr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drives</w:t>
      </w:r>
      <w:r>
        <w:rPr>
          <w:rFonts w:ascii="Symbol" w:hAnsi="Symbol" w:hint="default"/>
          <w:color w:val="000000"/>
          <w:spacing w:val="-4"/>
          <w:sz w:val="16"/>
          <w:szCs w:val="16"/>
          <w:u w:val="none" w:color="000000"/>
          <w:rtl w:val="0"/>
          <w:lang w:val="en-US"/>
        </w:rPr>
        <w:t>®</w:t>
      </w: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constructed </w:t>
      </w:r>
      <w:r>
        <w:rPr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emotions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(experiences &amp; learned </w:t>
      </w:r>
      <w:r>
        <w:rPr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values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>);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expressed as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feelings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>,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which shape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perceptions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 xml:space="preserve">;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mood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An emotional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need,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as opposed to a desire, is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perceived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lack, which if unmet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prevents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from doing the will of God.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- BC 1/99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val="single"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APP: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Our emotions and feelings are keys to identifying the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values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which skew our perceptions and indicate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values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to transform</w:t>
      </w: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II. Perception and Performance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A. Our Habits experience and Values desires create expectations,   B. ...influencing our perceptions of reality, and consequent emotions,  C. ...determining our performance.   D. Peter valued self reliance, security &amp; prestige, drawing his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from what others thought of him rather than from what God thought of him. 1. Unbiblical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expectations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...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III. As a result of unscriptural expectations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caterpillars endure life defeated, crawling in mud, rather than floating thru the flowers. 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A. Pr 29:11 Vent = cause wind/spirit/disposition to go out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Hiphil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-causative;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  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Holds = soothe or still back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Piel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-intentional/intensive 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B. Renewing 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minds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ala Rm 12:1-2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(yield; stop, renew, go)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replacing Satan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>s lies with the Holy Spirit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s Truth results in: 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1.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Transformed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Values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- we value what God values eternal power/pleasure/possessions via faithfulness  (cf Mt 5-7)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2. Transformed Perspective - we see things as they really are, from an eternal perspective, with God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  <w:r>
        <w:rPr>
          <w:color w:val="000000"/>
          <w:sz w:val="20"/>
          <w:szCs w:val="20"/>
          <w:u w:color="000000"/>
          <w:rtl w:val="0"/>
          <w:lang w:val="en-US"/>
        </w:rPr>
        <w:t>s priorities (cf Isa 55:8 ways)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3. Transformed Emotions - we rejoice in everything that brings us closer to God and His purposes for us  (cf Phil 4:4 in the Lord)</w:t>
      </w:r>
    </w:p>
    <w:p>
      <w:pPr>
        <w:pStyle w:val="Text body"/>
        <w:spacing w:after="0"/>
        <w:rPr>
          <w:color w:val="000000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4. Transformed Performance - we do what pleases and glorifies God, benefiting Him, ourselves, and others (cf Phil 2:13-14)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C. Freedom from our past and present experiences/circumstances and continued victory requires knowing/understanding how and why 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we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 xml:space="preserve"> think/</w:t>
      </w:r>
      <w:r>
        <w:rPr>
          <w:b w:val="1"/>
          <w:b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value</w:t>
      </w:r>
      <w:r>
        <w:rPr>
          <w:color w:val="000000"/>
          <w:spacing w:val="-3"/>
          <w:sz w:val="20"/>
          <w:szCs w:val="20"/>
          <w:u w:val="none" w:color="000000"/>
          <w:rtl w:val="0"/>
          <w:lang w:val="en-US"/>
        </w:rPr>
        <w:t>/feel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act as we do. Without inner transformation, we will continue to repeat the same (and new) mistakes that enslave us</w:t>
      </w:r>
    </w:p>
    <w:p>
      <w:pPr>
        <w:pStyle w:val="Default"/>
        <w:rPr>
          <w:color w:val="000000"/>
          <w:spacing w:val="-4"/>
          <w:sz w:val="6"/>
          <w:szCs w:val="6"/>
          <w:u w:color="000000"/>
        </w:rPr>
      </w:pPr>
    </w:p>
    <w:p>
      <w:pPr>
        <w:pStyle w:val="Default"/>
        <w:rPr>
          <w:color w:val="000000"/>
          <w:spacing w:val="-10"/>
          <w:sz w:val="20"/>
          <w:szCs w:val="20"/>
          <w:u w:val="none" w:color="000000"/>
        </w:rPr>
      </w:pP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Jn 8:31 Jesus..believed Him: If you abide in My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word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, you are My disciples indeed. 32 And you shall know the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truth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, and the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truth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 shall make you </w:t>
      </w:r>
      <w:r>
        <w:rPr>
          <w:b w:val="1"/>
          <w:bCs w:val="1"/>
          <w:color w:val="000000"/>
          <w:spacing w:val="-10"/>
          <w:sz w:val="20"/>
          <w:szCs w:val="20"/>
          <w:u w:val="single" w:color="000000"/>
          <w:rtl w:val="0"/>
          <w:lang w:val="en-US"/>
        </w:rPr>
        <w:t>free</w:t>
      </w:r>
      <w:r>
        <w:rPr>
          <w:color w:val="000000"/>
          <w:spacing w:val="-10"/>
          <w:sz w:val="20"/>
          <w:szCs w:val="20"/>
          <w:u w:val="none"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IV. We're created in the image of the God who has emotions/feelings, with a soul comprised of mind/will/and emotions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Gen 6:6 The Lord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regretted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He made humans...His heart was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grieved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/deeply troubled.    Ex 20:5  I, the Lord...am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jealous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God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Jer 30:24.  Fierce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anger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Lord will not relent until He accomplishes the purposes of His heart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Hos 11:8 How can I hand you over, Israel?.. My heart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overturned/in turmoil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within Me; all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compassion is aroused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Mt 26:37 He began to be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sorrowful and troubled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Said to them, </w:t>
      </w:r>
      <w:r>
        <w:rPr>
          <w:color w:val="000000"/>
          <w:sz w:val="20"/>
          <w:szCs w:val="20"/>
          <w:u w:color="000000"/>
          <w:rtl w:val="0"/>
          <w:lang w:val="en-US"/>
        </w:rPr>
        <w:t>‘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My soul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overwhelmed with sorrow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the point of death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’ 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Mk 3:5 He looked around them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anger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deeply distressed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at their stubborn hearts, said to the man, </w:t>
      </w:r>
      <w:r>
        <w:rPr>
          <w:color w:val="000000"/>
          <w:sz w:val="20"/>
          <w:szCs w:val="20"/>
          <w:u w:color="000000"/>
          <w:rtl w:val="0"/>
          <w:lang w:val="en-US"/>
        </w:rPr>
        <w:t>‘</w:t>
      </w:r>
      <w:r>
        <w:rPr>
          <w:color w:val="000000"/>
          <w:sz w:val="20"/>
          <w:szCs w:val="20"/>
          <w:u w:color="000000"/>
          <w:rtl w:val="0"/>
          <w:lang w:val="en-US"/>
        </w:rPr>
        <w:t>Stretch out your hand</w:t>
      </w:r>
      <w:r>
        <w:rPr>
          <w:color w:val="000000"/>
          <w:sz w:val="20"/>
          <w:szCs w:val="20"/>
          <w:u w:color="000000"/>
          <w:rtl w:val="0"/>
          <w:lang w:val="en-US"/>
        </w:rPr>
        <w:t>’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Jn 11:35 Jesus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wept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Lk 10:21 Jesus,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full of joy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thru the HS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… </w:t>
      </w: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V.  Loving God with al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l our heart/mind/soul requires an emotional component. We can't know Him fully without understanding emotions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Lk 10:27 'You shall love the LORD your God with all your heart, with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all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soul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with all your strength, and with all your mind,' and 'your neighbor as yourself.'  28 And He said to him, "You have answered rightly; do this and you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live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>"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VI. Loving our neighbor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as ourself requires a self knowledge and sharing/giving of ourselves, as well as mutual understanding/intimacy.</w:t>
      </w:r>
    </w:p>
    <w:p>
      <w:pPr>
        <w:pStyle w:val="Text body"/>
        <w:spacing w:after="0"/>
        <w:rPr>
          <w:color w:val="000000"/>
          <w:spacing w:val="-3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We can't love or minister to someone we don't know nor understand (especially motivations/drivers and values, and why they see as they do).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Intimacy is fostered and built by a sharing/commonality with another. </w:t>
      </w:r>
    </w:p>
    <w:p>
      <w:pPr>
        <w:pStyle w:val="Text body"/>
        <w:spacing w:after="0"/>
        <w:rPr>
          <w:color w:val="000000"/>
          <w:spacing w:val="-3"/>
          <w:sz w:val="10"/>
          <w:szCs w:val="10"/>
          <w:u w:color="000000"/>
        </w:rPr>
      </w:pP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If we don't understand ourselves Fi, we just superficially share the insignificant, and thus remain unknown and not understood.</w:t>
      </w:r>
    </w:p>
    <w:p>
      <w:pPr>
        <w:pStyle w:val="Text body"/>
        <w:spacing w:after="0"/>
        <w:rPr>
          <w:i w:val="1"/>
          <w:iCs w:val="1"/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We can't enter into another's world and have real compassion without developing Fe.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For Fi and Fe see MBTI functions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VII. We can't control or change our emotions and feelings without understanding how they arise and progress.</w:t>
      </w:r>
    </w:p>
    <w:p>
      <w:pPr>
        <w:pStyle w:val="Text body"/>
        <w:spacing w:after="0"/>
        <w:rPr>
          <w:color w:val="000000"/>
          <w:spacing w:val="-3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1"/>
          <w:sz w:val="20"/>
          <w:szCs w:val="20"/>
          <w:u w:val="none"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Innate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drives</w:t>
      </w:r>
      <w:r>
        <w:rPr>
          <w:rFonts w:ascii="Symbol" w:hAnsi="Symbol" w:hint="default"/>
          <w:color w:val="000000"/>
          <w:spacing w:val="-2"/>
          <w:sz w:val="16"/>
          <w:szCs w:val="16"/>
          <w:u w:val="none" w:color="000000"/>
          <w:rtl w:val="0"/>
          <w:lang w:val="en-US"/>
        </w:rPr>
        <w:t>®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constructed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emotions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(formed by: experiences &amp; learned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values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>);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giving rise to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feelings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>,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which shape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perceptions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 xml:space="preserve"> (filter that determines how we see/experience the world - cf expectations of the Messiah)</w:t>
      </w:r>
    </w:p>
    <w:p>
      <w:pPr>
        <w:pStyle w:val="Default"/>
        <w:rPr>
          <w:color w:val="000000"/>
          <w:spacing w:val="-1"/>
          <w:sz w:val="10"/>
          <w:szCs w:val="10"/>
          <w:u w:val="none" w:color="000000"/>
        </w:rPr>
      </w:pPr>
    </w:p>
    <w:p>
      <w:pPr>
        <w:pStyle w:val="Default"/>
        <w:rPr>
          <w:color w:val="000000"/>
          <w:spacing w:val="-1"/>
          <w:sz w:val="20"/>
          <w:szCs w:val="20"/>
          <w:u w:val="none" w:color="000000"/>
        </w:rPr>
      </w:pP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>That product of our filtered perception gets expressed thru another filter (again formed by experiences and learned values) which determines what is or is not acceptable/beneficial to express (like getting mad at your boss).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val="none" w:color="000000"/>
        </w:rPr>
      </w:pP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VIII. To change/alter/break an emotional state, we need to stop or get off the train and gain neurological calm (90 seconds) and increase the distance between stimulus and response, then gain/regain perspective. Look up, change physical state, call out to God, focus on breathing, etc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Question for Reflection/Discussion/Response:</w:t>
      </w:r>
    </w:p>
    <w:p>
      <w:pPr>
        <w:pStyle w:val="Text body"/>
        <w:spacing w:after="0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1. How well do you understand why you think, value, feel, and do as you do? How do your daily actions flow from your purpose on earth?</w:t>
      </w:r>
    </w:p>
    <w:p>
      <w:pPr>
        <w:pStyle w:val="Text body"/>
        <w:spacing w:after="0"/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2.  How much time and effort do you invest in evaluating and reprogramming yourself in light of God's perspective and His future judgment?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